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4ABF65AB"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1B04EF">
        <w:rPr>
          <w:b/>
          <w:bCs/>
          <w:i/>
        </w:rPr>
        <w:t>Jesus Teaches</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07259AAE"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1B04EF">
        <w:rPr>
          <w:b/>
          <w:bCs/>
          <w:i/>
          <w:iCs/>
        </w:rPr>
        <w:t>Jesus Teaches</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44008964" w:rsidR="001779E0" w:rsidRDefault="005021EE" w:rsidP="00AD0991">
      <w:pPr>
        <w:pStyle w:val="NoSpacing"/>
        <w:numPr>
          <w:ilvl w:val="1"/>
          <w:numId w:val="15"/>
        </w:numPr>
      </w:pPr>
      <w:r>
        <w:t xml:space="preserve">Local </w:t>
      </w:r>
      <w:r w:rsidR="00937900">
        <w:t>or world m</w:t>
      </w:r>
      <w:r>
        <w:t>ap (A Blessings Map)</w:t>
      </w:r>
    </w:p>
    <w:p w14:paraId="63A3A20F" w14:textId="420999EE" w:rsidR="0046139E" w:rsidRDefault="0046139E" w:rsidP="00AD0991">
      <w:pPr>
        <w:pStyle w:val="NoSpacing"/>
        <w:numPr>
          <w:ilvl w:val="1"/>
          <w:numId w:val="15"/>
        </w:numPr>
      </w:pPr>
      <w:r>
        <w:t>Stickers or Sticky notes (A Blessings Map)</w:t>
      </w:r>
    </w:p>
    <w:p w14:paraId="290602CB" w14:textId="67479868" w:rsidR="005021EE" w:rsidRDefault="00937900" w:rsidP="00AD0991">
      <w:pPr>
        <w:pStyle w:val="NoSpacing"/>
        <w:numPr>
          <w:ilvl w:val="1"/>
          <w:numId w:val="15"/>
        </w:numPr>
      </w:pPr>
      <w:r>
        <w:t xml:space="preserve">One </w:t>
      </w:r>
      <w:r w:rsidR="005021EE">
        <w:t xml:space="preserve">sheet of </w:t>
      </w:r>
      <w:r>
        <w:t xml:space="preserve">adhesive mailing </w:t>
      </w:r>
      <w:r w:rsidR="005021EE">
        <w:t>labels</w:t>
      </w:r>
      <w:r>
        <w:t xml:space="preserve"> (Salt and Light for Our World)</w:t>
      </w:r>
    </w:p>
    <w:p w14:paraId="47B71175" w14:textId="0DD0213D" w:rsidR="00310741" w:rsidRDefault="00310741" w:rsidP="00AD0991">
      <w:pPr>
        <w:pStyle w:val="NoSpacing"/>
        <w:numPr>
          <w:ilvl w:val="1"/>
          <w:numId w:val="15"/>
        </w:numPr>
      </w:pPr>
      <w:r>
        <w:t>A copy of the Lord’s Prayer (The Lord’s Prayer)</w:t>
      </w:r>
    </w:p>
    <w:p w14:paraId="40CE6941" w14:textId="711FCDF4"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937900">
        <w:rPr>
          <w:b/>
          <w:bCs/>
          <w:color w:val="FF0000"/>
        </w:rPr>
        <w:t>.</w:t>
      </w:r>
      <w:r w:rsidRPr="00560328">
        <w:rPr>
          <w:b/>
          <w:bCs/>
          <w:color w:val="FF0000"/>
        </w:rPr>
        <w:t xml:space="preserve"> We suggest the following for this unit</w:t>
      </w:r>
      <w:r w:rsidR="00937900">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3B3AAEB0" w:rsidR="00773289" w:rsidRDefault="005021EE" w:rsidP="00AD0991">
      <w:pPr>
        <w:pStyle w:val="NoSpacing"/>
        <w:numPr>
          <w:ilvl w:val="1"/>
          <w:numId w:val="15"/>
        </w:numPr>
      </w:pPr>
      <w:r>
        <w:t>Favorite family recipe</w:t>
      </w:r>
      <w:r w:rsidR="00937900">
        <w:t xml:space="preserve"> that includes salt</w:t>
      </w:r>
      <w:r>
        <w:t xml:space="preserve"> (Salt and Light for Our World)</w:t>
      </w:r>
    </w:p>
    <w:p w14:paraId="554C5B78" w14:textId="3B5EE58B" w:rsidR="0046139E" w:rsidRDefault="0046139E" w:rsidP="00AD0991">
      <w:pPr>
        <w:pStyle w:val="NoSpacing"/>
        <w:numPr>
          <w:ilvl w:val="1"/>
          <w:numId w:val="15"/>
        </w:numPr>
      </w:pPr>
      <w:r>
        <w:t>Ingredients for favorite family recipe (Salt and Light for Our World)</w:t>
      </w:r>
    </w:p>
    <w:p w14:paraId="1E86D879" w14:textId="71E66F5E" w:rsidR="007D6780" w:rsidRDefault="007D6780" w:rsidP="00AD0991">
      <w:pPr>
        <w:pStyle w:val="NoSpacing"/>
        <w:numPr>
          <w:ilvl w:val="1"/>
          <w:numId w:val="15"/>
        </w:numPr>
      </w:pPr>
      <w:r>
        <w:t>Markers (Salt and Light for Our World)</w:t>
      </w:r>
    </w:p>
    <w:p w14:paraId="304B5D24" w14:textId="3F9261C5" w:rsidR="007D6780" w:rsidRDefault="007D6780" w:rsidP="00AD0991">
      <w:pPr>
        <w:pStyle w:val="NoSpacing"/>
        <w:numPr>
          <w:ilvl w:val="1"/>
          <w:numId w:val="15"/>
        </w:numPr>
      </w:pPr>
      <w:r>
        <w:t>Journal (optional) (The Lord’s Prayer)</w:t>
      </w:r>
    </w:p>
    <w:p w14:paraId="6DBD8B18" w14:textId="609FD163" w:rsidR="007D26F5" w:rsidRDefault="007D26F5" w:rsidP="00AD0991">
      <w:pPr>
        <w:pStyle w:val="NoSpacing"/>
        <w:numPr>
          <w:ilvl w:val="1"/>
          <w:numId w:val="15"/>
        </w:numPr>
      </w:pPr>
      <w:r>
        <w:t>Writing instrument (optional) (</w:t>
      </w:r>
      <w:r w:rsidR="00B9385E">
        <w:t xml:space="preserve">Salt and Light for Our World; </w:t>
      </w:r>
      <w:r>
        <w:t>The Lord’s Prayer)</w:t>
      </w:r>
    </w:p>
    <w:p w14:paraId="022FA2D0" w14:textId="7C267B42" w:rsidR="007D6780" w:rsidRDefault="007D6780" w:rsidP="00AD0991">
      <w:pPr>
        <w:pStyle w:val="NoSpacing"/>
        <w:numPr>
          <w:ilvl w:val="1"/>
          <w:numId w:val="15"/>
        </w:numPr>
      </w:pPr>
      <w:r>
        <w:t>Nesting material, such as twigs, leaves, and dry grasses (Don’t Worry)</w:t>
      </w:r>
    </w:p>
    <w:p w14:paraId="6B538564" w14:textId="0457200E" w:rsidR="007D6780" w:rsidRDefault="007D6780" w:rsidP="00AD0991">
      <w:pPr>
        <w:pStyle w:val="NoSpacing"/>
        <w:numPr>
          <w:ilvl w:val="1"/>
          <w:numId w:val="15"/>
        </w:numPr>
      </w:pPr>
      <w:r>
        <w:t>Peanut butter (Don’t Worry)</w:t>
      </w:r>
    </w:p>
    <w:p w14:paraId="1D7575AB" w14:textId="1A87C8FA" w:rsidR="007D6780" w:rsidRDefault="007D6780" w:rsidP="00AD0991">
      <w:pPr>
        <w:pStyle w:val="NoSpacing"/>
        <w:numPr>
          <w:ilvl w:val="1"/>
          <w:numId w:val="15"/>
        </w:numPr>
      </w:pPr>
      <w:proofErr w:type="gramStart"/>
      <w:r>
        <w:t>Pine cones</w:t>
      </w:r>
      <w:proofErr w:type="gramEnd"/>
      <w:r>
        <w:t xml:space="preserve"> (Don’t Worry)</w:t>
      </w:r>
    </w:p>
    <w:p w14:paraId="6098E892" w14:textId="5760D6DE" w:rsidR="007D6780" w:rsidRDefault="007D6780" w:rsidP="00AD0991">
      <w:pPr>
        <w:pStyle w:val="NoSpacing"/>
        <w:numPr>
          <w:ilvl w:val="1"/>
          <w:numId w:val="15"/>
        </w:numPr>
      </w:pPr>
      <w:r>
        <w:t>Birdseed (Don’t Worry)</w:t>
      </w:r>
    </w:p>
    <w:p w14:paraId="0C10E002" w14:textId="77777777" w:rsidR="00AD0991" w:rsidRDefault="00AD0991" w:rsidP="00AD0991">
      <w:pPr>
        <w:pStyle w:val="NoSpacing"/>
      </w:pPr>
    </w:p>
    <w:p w14:paraId="6AB0E57A" w14:textId="72907A52" w:rsidR="00826059" w:rsidRDefault="001B04EF" w:rsidP="00AD0991">
      <w:pPr>
        <w:pStyle w:val="NoSpacing"/>
      </w:pPr>
      <w:bookmarkStart w:id="4" w:name="_Hlk65074112"/>
      <w:r>
        <w:t>A Blessing Map</w:t>
      </w:r>
      <w:r w:rsidR="00F446B5">
        <w:t xml:space="preserve"> </w:t>
      </w:r>
      <w:r>
        <w:t>(Matthew 5:1-12)</w:t>
      </w:r>
    </w:p>
    <w:p w14:paraId="7C744855" w14:textId="2BB19F37" w:rsidR="00F446B5" w:rsidRDefault="00F446B5" w:rsidP="00AD0991">
      <w:pPr>
        <w:pStyle w:val="NoSpacing"/>
        <w:numPr>
          <w:ilvl w:val="0"/>
          <w:numId w:val="15"/>
        </w:numPr>
      </w:pPr>
      <w:bookmarkStart w:id="5" w:name="_Hlk65074181"/>
      <w:r>
        <w:t xml:space="preserve">Read the story </w:t>
      </w:r>
      <w:r w:rsidR="00937900">
        <w:t>“</w:t>
      </w:r>
      <w:r w:rsidR="001B04EF" w:rsidRPr="0046139E">
        <w:t>A Blessing Map</w:t>
      </w:r>
      <w:r w:rsidR="00937900">
        <w:t>”</w:t>
      </w:r>
      <w:r>
        <w:t xml:space="preserve"> from </w:t>
      </w:r>
      <w:r w:rsidRPr="00F446B5">
        <w:rPr>
          <w:i/>
          <w:iCs/>
        </w:rPr>
        <w:t>Growing in God’s Love: A Story Bible</w:t>
      </w:r>
      <w:r w:rsidR="00937900">
        <w:rPr>
          <w:i/>
          <w:iCs/>
        </w:rPr>
        <w:t xml:space="preserve"> </w:t>
      </w:r>
      <w:r w:rsidR="00937900">
        <w:t>(p. 324)</w:t>
      </w:r>
      <w:r>
        <w:t xml:space="preserve">. </w:t>
      </w:r>
    </w:p>
    <w:p w14:paraId="79D4C21A" w14:textId="5835CB88"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5A65C7FA" w14:textId="3474A857" w:rsidR="00F446B5" w:rsidRPr="00560328" w:rsidRDefault="00937900"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937900">
        <w:rPr>
          <w:b/>
          <w:bCs/>
          <w:color w:val="FF0000"/>
        </w:rPr>
        <w:t xml:space="preserve"> </w:t>
      </w:r>
      <w:r w:rsidR="00F446B5"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7A6AD2DD"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6F287081" w:rsidR="00F446B5" w:rsidRPr="00AD0991" w:rsidRDefault="00F446B5" w:rsidP="00AD0991">
      <w:pPr>
        <w:pStyle w:val="NoSpacing"/>
        <w:ind w:left="720"/>
        <w:rPr>
          <w:b/>
          <w:bCs/>
        </w:rPr>
      </w:pPr>
      <w:r>
        <w:t xml:space="preserve">Choose one or </w:t>
      </w:r>
      <w:r w:rsidR="00937900">
        <w:t xml:space="preserve">both </w:t>
      </w:r>
      <w:r>
        <w:t xml:space="preserve">activities to do together as a family. </w:t>
      </w:r>
    </w:p>
    <w:p w14:paraId="11CB5E74" w14:textId="41B9F9E9" w:rsidR="003011BD" w:rsidRPr="00F446B5" w:rsidRDefault="005021EE" w:rsidP="00AD0991">
      <w:pPr>
        <w:pStyle w:val="NoSpacing"/>
        <w:numPr>
          <w:ilvl w:val="1"/>
          <w:numId w:val="15"/>
        </w:numPr>
        <w:rPr>
          <w:b/>
          <w:bCs/>
        </w:rPr>
      </w:pPr>
      <w:r>
        <w:t xml:space="preserve">Sharing Stories, </w:t>
      </w:r>
      <w:r w:rsidR="00937900">
        <w:t>“</w:t>
      </w:r>
      <w:r>
        <w:t>Connections</w:t>
      </w:r>
      <w:r w:rsidR="00937900">
        <w:t>” section</w:t>
      </w:r>
      <w:r>
        <w:t>, page 4</w:t>
      </w:r>
    </w:p>
    <w:p w14:paraId="66EE6D44" w14:textId="7D70E764" w:rsidR="00F446B5" w:rsidRPr="00F446B5" w:rsidRDefault="005021EE" w:rsidP="00AD0991">
      <w:pPr>
        <w:pStyle w:val="NoSpacing"/>
        <w:numPr>
          <w:ilvl w:val="1"/>
          <w:numId w:val="15"/>
        </w:numPr>
        <w:rPr>
          <w:b/>
          <w:bCs/>
        </w:rPr>
      </w:pPr>
      <w:r>
        <w:t>Blessings</w:t>
      </w:r>
      <w:r w:rsidR="007D6780">
        <w:t xml:space="preserve"> </w:t>
      </w:r>
      <w:r>
        <w:t xml:space="preserve">Map, </w:t>
      </w:r>
      <w:r w:rsidR="00937900">
        <w:t>“</w:t>
      </w:r>
      <w:r>
        <w:t>Service</w:t>
      </w:r>
      <w:r w:rsidR="00937900">
        <w:t>” section</w:t>
      </w:r>
      <w:r>
        <w:t>, page 4</w:t>
      </w:r>
    </w:p>
    <w:bookmarkEnd w:id="3"/>
    <w:bookmarkEnd w:id="4"/>
    <w:bookmarkEnd w:id="5"/>
    <w:p w14:paraId="09CD0D95" w14:textId="77777777" w:rsidR="00AD0991" w:rsidRDefault="00AD0991" w:rsidP="00AD0991">
      <w:pPr>
        <w:pStyle w:val="NoSpacing"/>
      </w:pPr>
    </w:p>
    <w:p w14:paraId="242C1F2C" w14:textId="6786908D" w:rsidR="003E3C63" w:rsidRDefault="001B04EF" w:rsidP="00AD0991">
      <w:pPr>
        <w:pStyle w:val="NoSpacing"/>
      </w:pPr>
      <w:r>
        <w:t>Salt</w:t>
      </w:r>
      <w:r w:rsidR="003E3C63">
        <w:t xml:space="preserve"> </w:t>
      </w:r>
      <w:r>
        <w:t>and Light for Our World (Matthew 5:13-16)</w:t>
      </w:r>
    </w:p>
    <w:p w14:paraId="4BB49B59" w14:textId="18486EA8" w:rsidR="003E3C63" w:rsidRDefault="003E3C63" w:rsidP="00AD0991">
      <w:pPr>
        <w:pStyle w:val="NoSpacing"/>
        <w:numPr>
          <w:ilvl w:val="0"/>
          <w:numId w:val="15"/>
        </w:numPr>
      </w:pPr>
      <w:r>
        <w:t xml:space="preserve">Read the story </w:t>
      </w:r>
      <w:r w:rsidR="00937900">
        <w:t>“</w:t>
      </w:r>
      <w:r w:rsidR="001B04EF" w:rsidRPr="0046139E">
        <w:t>Salt and Light for Our World</w:t>
      </w:r>
      <w:r w:rsidR="00937900">
        <w:t>”</w:t>
      </w:r>
      <w:r>
        <w:t xml:space="preserve"> from </w:t>
      </w:r>
      <w:r w:rsidRPr="00F446B5">
        <w:rPr>
          <w:i/>
          <w:iCs/>
        </w:rPr>
        <w:t>Growing in God’s Love: A Story Bible</w:t>
      </w:r>
      <w:r w:rsidR="00937900">
        <w:rPr>
          <w:i/>
          <w:iCs/>
        </w:rPr>
        <w:t xml:space="preserve"> </w:t>
      </w:r>
      <w:r w:rsidR="00937900">
        <w:t>(p. 336)</w:t>
      </w:r>
      <w:r>
        <w:t xml:space="preserve">. </w:t>
      </w:r>
    </w:p>
    <w:p w14:paraId="206F012B" w14:textId="40983CDE"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21DECA81" w14:textId="5E71E85A" w:rsidR="003E3C63" w:rsidRPr="00560328" w:rsidRDefault="00937900" w:rsidP="00AD0991">
      <w:pPr>
        <w:pStyle w:val="NoSpacing"/>
        <w:numPr>
          <w:ilvl w:val="1"/>
          <w:numId w:val="15"/>
        </w:numPr>
        <w:rPr>
          <w:color w:val="FF0000"/>
        </w:rPr>
      </w:pPr>
      <w:r w:rsidRPr="00560328">
        <w:rPr>
          <w:b/>
          <w:bCs/>
          <w:color w:val="FF0000"/>
        </w:rPr>
        <w:t xml:space="preserve">[Choose several wondering questions from the Engage and Wrestle </w:t>
      </w:r>
      <w:proofErr w:type="gramStart"/>
      <w:r w:rsidRPr="00560328">
        <w:rPr>
          <w:b/>
          <w:bCs/>
          <w:color w:val="FF0000"/>
        </w:rPr>
        <w:t>sections .</w:t>
      </w:r>
      <w:proofErr w:type="gramEnd"/>
      <w:r w:rsidRPr="00560328">
        <w:rPr>
          <w:b/>
          <w:bCs/>
          <w:color w:val="FF0000"/>
        </w:rPr>
        <w:t xml:space="preserve"> Delete this bracket when you have added the questions.]</w:t>
      </w:r>
      <w:r w:rsidRPr="00560328" w:rsidDel="00937900">
        <w:rPr>
          <w:b/>
          <w:bCs/>
          <w:color w:val="FF0000"/>
        </w:rPr>
        <w:t xml:space="preserve"> </w:t>
      </w:r>
      <w:r w:rsidR="003E3C63" w:rsidRPr="00560328">
        <w:rPr>
          <w:b/>
          <w:bCs/>
          <w:color w:val="FF0000"/>
        </w:rPr>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52EBA0DB" w:rsidR="00D33BE3" w:rsidRPr="00D33BE3" w:rsidRDefault="00D33BE3" w:rsidP="00D33BE3">
      <w:pPr>
        <w:pStyle w:val="NoSpacing"/>
        <w:numPr>
          <w:ilvl w:val="0"/>
          <w:numId w:val="15"/>
        </w:numPr>
        <w:rPr>
          <w:b/>
          <w:bCs/>
          <w:color w:val="FF0000"/>
        </w:rPr>
      </w:pPr>
      <w:r>
        <w:lastRenderedPageBreak/>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73E75EF" w14:textId="3486DB6F" w:rsidR="003E3C63" w:rsidRPr="00AD0991" w:rsidRDefault="003E3C63" w:rsidP="00AD0991">
      <w:pPr>
        <w:pStyle w:val="NoSpacing"/>
        <w:numPr>
          <w:ilvl w:val="0"/>
          <w:numId w:val="15"/>
        </w:numPr>
        <w:rPr>
          <w:b/>
          <w:bCs/>
        </w:rPr>
      </w:pPr>
      <w:r>
        <w:t xml:space="preserve">Choose one or </w:t>
      </w:r>
      <w:r w:rsidR="00937900">
        <w:t xml:space="preserve">both </w:t>
      </w:r>
      <w:r>
        <w:t xml:space="preserve">activities to do together as a family. </w:t>
      </w:r>
    </w:p>
    <w:p w14:paraId="123F31BD" w14:textId="349CFE0D" w:rsidR="003E3C63" w:rsidRPr="00F446B5" w:rsidRDefault="005021EE" w:rsidP="00AD0991">
      <w:pPr>
        <w:pStyle w:val="NoSpacing"/>
        <w:numPr>
          <w:ilvl w:val="1"/>
          <w:numId w:val="15"/>
        </w:numPr>
        <w:rPr>
          <w:b/>
          <w:bCs/>
        </w:rPr>
      </w:pPr>
      <w:r>
        <w:t xml:space="preserve">Saltless Cooking, </w:t>
      </w:r>
      <w:r w:rsidR="00937900">
        <w:t>“</w:t>
      </w:r>
      <w:r>
        <w:t>Connections</w:t>
      </w:r>
      <w:r w:rsidR="00937900">
        <w:t>” section</w:t>
      </w:r>
      <w:r>
        <w:t>, page 4</w:t>
      </w:r>
    </w:p>
    <w:p w14:paraId="1D63CB6C" w14:textId="0936F22E" w:rsidR="003E3C63" w:rsidRPr="00F446B5" w:rsidRDefault="005021EE" w:rsidP="00AD0991">
      <w:pPr>
        <w:pStyle w:val="NoSpacing"/>
        <w:numPr>
          <w:ilvl w:val="1"/>
          <w:numId w:val="15"/>
        </w:numPr>
        <w:rPr>
          <w:b/>
          <w:bCs/>
        </w:rPr>
      </w:pPr>
      <w:r>
        <w:t xml:space="preserve">Light Savers, </w:t>
      </w:r>
      <w:r w:rsidR="00937900">
        <w:t>“</w:t>
      </w:r>
      <w:r>
        <w:t>Service</w:t>
      </w:r>
      <w:r w:rsidR="00937900">
        <w:t>” section</w:t>
      </w:r>
      <w:r>
        <w:t>, page 5</w:t>
      </w:r>
    </w:p>
    <w:p w14:paraId="2D4BDEC7" w14:textId="77777777" w:rsidR="00310741" w:rsidRDefault="00310741" w:rsidP="00AD0991">
      <w:pPr>
        <w:pStyle w:val="NoSpacing"/>
      </w:pPr>
    </w:p>
    <w:p w14:paraId="73DE8F9D" w14:textId="5EBA5496" w:rsidR="003E3C63" w:rsidRDefault="001B04EF" w:rsidP="00AD0991">
      <w:pPr>
        <w:pStyle w:val="NoSpacing"/>
      </w:pPr>
      <w:r>
        <w:t>The Lord’s Prayer (Luke 11:1-4)</w:t>
      </w:r>
    </w:p>
    <w:p w14:paraId="3C386E66" w14:textId="00438584" w:rsidR="003E3C63" w:rsidRDefault="003E3C63" w:rsidP="00AD0991">
      <w:pPr>
        <w:pStyle w:val="NoSpacing"/>
        <w:numPr>
          <w:ilvl w:val="0"/>
          <w:numId w:val="15"/>
        </w:numPr>
      </w:pPr>
      <w:r>
        <w:t xml:space="preserve">Read the story </w:t>
      </w:r>
      <w:r w:rsidR="007D6780">
        <w:t>“</w:t>
      </w:r>
      <w:r w:rsidR="001B04EF" w:rsidRPr="0046139E">
        <w:t>The Lord’s Prayer</w:t>
      </w:r>
      <w:r w:rsidR="007D6780">
        <w:t>”</w:t>
      </w:r>
      <w:r w:rsidR="001B04EF">
        <w:rPr>
          <w:b/>
          <w:bCs/>
        </w:rPr>
        <w:t xml:space="preserve"> </w:t>
      </w:r>
      <w:r>
        <w:t xml:space="preserve">from </w:t>
      </w:r>
      <w:r w:rsidRPr="00F446B5">
        <w:rPr>
          <w:i/>
          <w:iCs/>
        </w:rPr>
        <w:t>Growing in God’s Love: A Story Bible</w:t>
      </w:r>
      <w:r w:rsidR="007D6780">
        <w:rPr>
          <w:i/>
          <w:iCs/>
        </w:rPr>
        <w:t xml:space="preserve"> </w:t>
      </w:r>
      <w:r w:rsidR="007D6780">
        <w:t>(p. 338)</w:t>
      </w:r>
      <w:r>
        <w:t xml:space="preserve">. </w:t>
      </w:r>
    </w:p>
    <w:p w14:paraId="1D2B2468" w14:textId="09DDE452" w:rsidR="00AD0991" w:rsidRPr="00560328" w:rsidRDefault="003E3C63" w:rsidP="00AD0991">
      <w:pPr>
        <w:pStyle w:val="NoSpacing"/>
        <w:numPr>
          <w:ilvl w:val="0"/>
          <w:numId w:val="15"/>
        </w:numPr>
        <w:rPr>
          <w:color w:val="FF0000"/>
        </w:rPr>
      </w:pPr>
      <w:r>
        <w:t xml:space="preserve">Around the </w:t>
      </w:r>
    </w:p>
    <w:p w14:paraId="257C14EB" w14:textId="40DA98F7" w:rsidR="003E3C63" w:rsidRDefault="003E3C63" w:rsidP="00AD0991">
      <w:pPr>
        <w:pStyle w:val="NoSpacing"/>
        <w:ind w:left="720"/>
      </w:pPr>
      <w:r>
        <w:t xml:space="preserve">Engage in conversation using the following questions: </w:t>
      </w:r>
    </w:p>
    <w:p w14:paraId="243B30A6" w14:textId="5D8D4667" w:rsidR="003E3C63" w:rsidRPr="00560328" w:rsidRDefault="007D6780" w:rsidP="00AD0991">
      <w:pPr>
        <w:pStyle w:val="NoSpacing"/>
        <w:numPr>
          <w:ilvl w:val="1"/>
          <w:numId w:val="15"/>
        </w:numPr>
        <w:rPr>
          <w:color w:val="FF0000"/>
        </w:rPr>
      </w:pPr>
      <w:r>
        <w:t xml:space="preserve">Table </w:t>
      </w:r>
      <w:r w:rsidRPr="00560328">
        <w:rPr>
          <w:b/>
          <w:bCs/>
          <w:color w:val="FF0000"/>
        </w:rPr>
        <w:t>[Choose several wondering questions from the Engage and Wrestle sections. Delete this bracket when you have added the questions.]</w:t>
      </w:r>
    </w:p>
    <w:p w14:paraId="0DC6096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0FD2D2D5"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18A2011F" w14:textId="67873BCD" w:rsidR="003E3C63" w:rsidRPr="00F446B5" w:rsidRDefault="005021EE" w:rsidP="00AD0991">
      <w:pPr>
        <w:pStyle w:val="NoSpacing"/>
        <w:numPr>
          <w:ilvl w:val="1"/>
          <w:numId w:val="15"/>
        </w:numPr>
        <w:rPr>
          <w:b/>
          <w:bCs/>
        </w:rPr>
      </w:pPr>
      <w:r>
        <w:t xml:space="preserve">Praying across Languages, </w:t>
      </w:r>
      <w:r w:rsidR="007D6780">
        <w:t>“</w:t>
      </w:r>
      <w:r>
        <w:t>Education</w:t>
      </w:r>
      <w:r w:rsidR="007D6780">
        <w:t>” section</w:t>
      </w:r>
      <w:r>
        <w:t>, page 5</w:t>
      </w:r>
    </w:p>
    <w:p w14:paraId="1A11BB5C" w14:textId="0E01B0C0" w:rsidR="003E3C63" w:rsidRPr="00F446B5" w:rsidRDefault="005021EE" w:rsidP="00AD0991">
      <w:pPr>
        <w:pStyle w:val="NoSpacing"/>
        <w:numPr>
          <w:ilvl w:val="1"/>
          <w:numId w:val="15"/>
        </w:numPr>
        <w:rPr>
          <w:b/>
          <w:bCs/>
        </w:rPr>
      </w:pPr>
      <w:r>
        <w:t xml:space="preserve">Prayer Pals, </w:t>
      </w:r>
      <w:r w:rsidR="007D6780">
        <w:t>“</w:t>
      </w:r>
      <w:r w:rsidR="00310741">
        <w:t>Connections</w:t>
      </w:r>
      <w:r w:rsidR="007D6780">
        <w:t>” section</w:t>
      </w:r>
      <w:r w:rsidR="00310741">
        <w:t>, page 5</w:t>
      </w:r>
    </w:p>
    <w:p w14:paraId="0CEBCE89" w14:textId="25EF010F" w:rsidR="00F446B5" w:rsidRPr="00AD0991" w:rsidRDefault="00310741" w:rsidP="00AD0991">
      <w:pPr>
        <w:pStyle w:val="NoSpacing"/>
        <w:numPr>
          <w:ilvl w:val="1"/>
          <w:numId w:val="15"/>
        </w:numPr>
        <w:rPr>
          <w:b/>
          <w:bCs/>
        </w:rPr>
      </w:pPr>
      <w:r>
        <w:t xml:space="preserve">ACTS and the Lord’s Prayer, </w:t>
      </w:r>
      <w:r w:rsidR="007D6780">
        <w:t>“</w:t>
      </w:r>
      <w:r>
        <w:t xml:space="preserve">Grow with </w:t>
      </w:r>
      <w:r w:rsidR="007D6780">
        <w:t>More” section</w:t>
      </w:r>
      <w:r>
        <w:t>, page 28</w:t>
      </w:r>
    </w:p>
    <w:p w14:paraId="2785DB85" w14:textId="22BD5808" w:rsidR="00AD0991" w:rsidRDefault="00AD0991" w:rsidP="00AD0991">
      <w:pPr>
        <w:pStyle w:val="NoSpacing"/>
      </w:pPr>
    </w:p>
    <w:p w14:paraId="2AA0B920" w14:textId="03977D10" w:rsidR="00AD0991" w:rsidRDefault="001B04EF" w:rsidP="00AD0991">
      <w:pPr>
        <w:pStyle w:val="NoSpacing"/>
      </w:pPr>
      <w:r>
        <w:t>Don’t Worry (Matthew 6:25-34)</w:t>
      </w:r>
    </w:p>
    <w:p w14:paraId="72EAD8E3" w14:textId="5328235D" w:rsidR="00AD0991" w:rsidRDefault="00AD0991" w:rsidP="00AD0991">
      <w:pPr>
        <w:pStyle w:val="NoSpacing"/>
        <w:numPr>
          <w:ilvl w:val="0"/>
          <w:numId w:val="15"/>
        </w:numPr>
      </w:pPr>
      <w:r>
        <w:t xml:space="preserve">Read the story </w:t>
      </w:r>
      <w:r w:rsidR="007D6780">
        <w:t>“</w:t>
      </w:r>
      <w:r w:rsidR="001B04EF" w:rsidRPr="0046139E">
        <w:t>Don’t Worry</w:t>
      </w:r>
      <w:r w:rsidR="007D6780">
        <w:t>”</w:t>
      </w:r>
      <w:r>
        <w:t xml:space="preserve"> from </w:t>
      </w:r>
      <w:r w:rsidRPr="00F446B5">
        <w:rPr>
          <w:i/>
          <w:iCs/>
        </w:rPr>
        <w:t>Growing in God’s Love: A Story Bible</w:t>
      </w:r>
      <w:r w:rsidR="007D6780">
        <w:t xml:space="preserve"> (p. 342)</w:t>
      </w:r>
      <w:r>
        <w:t xml:space="preserve">. </w:t>
      </w:r>
    </w:p>
    <w:p w14:paraId="368F7B9E" w14:textId="464F2786"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056B49FF" w14:textId="2675A1BD" w:rsidR="00AD0991" w:rsidRPr="00560328" w:rsidRDefault="007D6780"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7D6780">
        <w:rPr>
          <w:b/>
          <w:bCs/>
          <w:color w:val="FF0000"/>
        </w:rPr>
        <w:t xml:space="preserve"> </w:t>
      </w:r>
      <w:r w:rsidR="00AD0991" w:rsidRPr="00560328">
        <w:rPr>
          <w:b/>
          <w:bCs/>
          <w:color w:val="FF0000"/>
        </w:rPr>
        <w:t>[Insert questions here. Delete this bracket when you have added the questions.]</w:t>
      </w:r>
    </w:p>
    <w:p w14:paraId="00026C6B"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5D7AE829" w14:textId="09CA9173"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19824F95" w14:textId="77777777" w:rsidR="00AD0991" w:rsidRPr="00AD0991" w:rsidRDefault="00AD0991" w:rsidP="00AD0991">
      <w:pPr>
        <w:pStyle w:val="NoSpacing"/>
        <w:ind w:left="720"/>
        <w:rPr>
          <w:b/>
          <w:bCs/>
        </w:rPr>
      </w:pPr>
      <w:r>
        <w:t xml:space="preserve">Choose one or more activities to do together as a family. </w:t>
      </w:r>
    </w:p>
    <w:p w14:paraId="3733D5BB" w14:textId="745DE3DA" w:rsidR="00AD0991" w:rsidRPr="00310741" w:rsidRDefault="00310741" w:rsidP="00AD0991">
      <w:pPr>
        <w:pStyle w:val="NoSpacing"/>
        <w:numPr>
          <w:ilvl w:val="1"/>
          <w:numId w:val="15"/>
        </w:numPr>
        <w:rPr>
          <w:b/>
          <w:bCs/>
        </w:rPr>
      </w:pPr>
      <w:r>
        <w:t xml:space="preserve">The Examen, </w:t>
      </w:r>
      <w:r w:rsidR="007D6780">
        <w:t>“</w:t>
      </w:r>
      <w:r>
        <w:t>Education</w:t>
      </w:r>
      <w:r w:rsidR="007D6780">
        <w:t>” section</w:t>
      </w:r>
      <w:r>
        <w:t>, page 6</w:t>
      </w:r>
    </w:p>
    <w:p w14:paraId="38532DE5" w14:textId="17E0BE4E" w:rsidR="00310741" w:rsidRPr="00F446B5" w:rsidRDefault="00310741" w:rsidP="00AD0991">
      <w:pPr>
        <w:pStyle w:val="NoSpacing"/>
        <w:numPr>
          <w:ilvl w:val="1"/>
          <w:numId w:val="15"/>
        </w:numPr>
        <w:rPr>
          <w:b/>
          <w:bCs/>
        </w:rPr>
      </w:pPr>
      <w:r>
        <w:t xml:space="preserve">Caring for the Birds, </w:t>
      </w:r>
      <w:r w:rsidR="007D6780">
        <w:t>“</w:t>
      </w:r>
      <w:r>
        <w:t>Connections</w:t>
      </w:r>
      <w:r w:rsidR="007D6780">
        <w:t>” section</w:t>
      </w:r>
      <w:r>
        <w:t>, page 6</w:t>
      </w:r>
    </w:p>
    <w:p w14:paraId="54E6EBDE" w14:textId="7ADC55DA" w:rsidR="00AD0991" w:rsidRPr="00310741" w:rsidRDefault="00310741" w:rsidP="00310741">
      <w:pPr>
        <w:pStyle w:val="NoSpacing"/>
        <w:numPr>
          <w:ilvl w:val="1"/>
          <w:numId w:val="15"/>
        </w:numPr>
        <w:rPr>
          <w:b/>
          <w:bCs/>
        </w:rPr>
      </w:pPr>
      <w:r>
        <w:t xml:space="preserve">Closet Cleanout, </w:t>
      </w:r>
      <w:r w:rsidR="007D6780">
        <w:t>“</w:t>
      </w:r>
      <w:r>
        <w:t>Service</w:t>
      </w:r>
      <w:r w:rsidR="007D6780">
        <w:t>” section</w:t>
      </w:r>
      <w:r>
        <w:t>, page 6</w:t>
      </w:r>
      <w:bookmarkEnd w:id="1"/>
    </w:p>
    <w:sectPr w:rsidR="00AD0991" w:rsidRPr="00310741"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B575" w14:textId="77777777" w:rsidR="00594D0F" w:rsidRDefault="00594D0F" w:rsidP="005A5A67">
      <w:pPr>
        <w:spacing w:after="0" w:line="240" w:lineRule="auto"/>
      </w:pPr>
      <w:r>
        <w:separator/>
      </w:r>
    </w:p>
  </w:endnote>
  <w:endnote w:type="continuationSeparator" w:id="0">
    <w:p w14:paraId="1858F6B8" w14:textId="77777777" w:rsidR="00594D0F" w:rsidRDefault="00594D0F"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EF7D" w14:textId="77777777" w:rsidR="00594D0F" w:rsidRDefault="00594D0F" w:rsidP="005A5A67">
      <w:pPr>
        <w:spacing w:after="0" w:line="240" w:lineRule="auto"/>
      </w:pPr>
      <w:r>
        <w:separator/>
      </w:r>
    </w:p>
  </w:footnote>
  <w:footnote w:type="continuationSeparator" w:id="0">
    <w:p w14:paraId="7DCE83FD" w14:textId="77777777" w:rsidR="00594D0F" w:rsidRDefault="00594D0F"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0pt;height:30pt" o:bullet="t">
        <v:imagedata r:id="rId1" o:title="SBC Sample Leaf Bullet"/>
      </v:shape>
    </w:pict>
  </w:numPicBullet>
  <w:numPicBullet w:numPicBulletId="1">
    <w:pict>
      <v:shape id="_x0000_i1107"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1779E0"/>
    <w:rsid w:val="00183FAF"/>
    <w:rsid w:val="001975C3"/>
    <w:rsid w:val="001B04EF"/>
    <w:rsid w:val="001B7B63"/>
    <w:rsid w:val="001D2710"/>
    <w:rsid w:val="001D405D"/>
    <w:rsid w:val="001D6F60"/>
    <w:rsid w:val="00216805"/>
    <w:rsid w:val="00253868"/>
    <w:rsid w:val="003011BD"/>
    <w:rsid w:val="00304A33"/>
    <w:rsid w:val="00310741"/>
    <w:rsid w:val="00331DFD"/>
    <w:rsid w:val="003432A8"/>
    <w:rsid w:val="00354ED1"/>
    <w:rsid w:val="00390F10"/>
    <w:rsid w:val="00395FA2"/>
    <w:rsid w:val="003A0575"/>
    <w:rsid w:val="003A7826"/>
    <w:rsid w:val="003E3C63"/>
    <w:rsid w:val="003F03A3"/>
    <w:rsid w:val="003F333E"/>
    <w:rsid w:val="00406B41"/>
    <w:rsid w:val="00443F33"/>
    <w:rsid w:val="0046139E"/>
    <w:rsid w:val="0048141F"/>
    <w:rsid w:val="004C7DD7"/>
    <w:rsid w:val="004D3E3E"/>
    <w:rsid w:val="004E2E6A"/>
    <w:rsid w:val="005021EE"/>
    <w:rsid w:val="00502C0D"/>
    <w:rsid w:val="005102B1"/>
    <w:rsid w:val="00547E31"/>
    <w:rsid w:val="00560328"/>
    <w:rsid w:val="00594D0F"/>
    <w:rsid w:val="00595349"/>
    <w:rsid w:val="005A5A67"/>
    <w:rsid w:val="005E1E3F"/>
    <w:rsid w:val="005E4D61"/>
    <w:rsid w:val="005E7884"/>
    <w:rsid w:val="006152E2"/>
    <w:rsid w:val="00624A33"/>
    <w:rsid w:val="00680E8C"/>
    <w:rsid w:val="00684F8A"/>
    <w:rsid w:val="00685A21"/>
    <w:rsid w:val="006C6069"/>
    <w:rsid w:val="00707320"/>
    <w:rsid w:val="007253A7"/>
    <w:rsid w:val="00773289"/>
    <w:rsid w:val="007C1134"/>
    <w:rsid w:val="007D26F5"/>
    <w:rsid w:val="007D27BD"/>
    <w:rsid w:val="007D6780"/>
    <w:rsid w:val="00816F46"/>
    <w:rsid w:val="008244B2"/>
    <w:rsid w:val="0082520A"/>
    <w:rsid w:val="00825AC6"/>
    <w:rsid w:val="00826059"/>
    <w:rsid w:val="00827006"/>
    <w:rsid w:val="0083372A"/>
    <w:rsid w:val="00867C98"/>
    <w:rsid w:val="00876EAC"/>
    <w:rsid w:val="008B0767"/>
    <w:rsid w:val="008E07FF"/>
    <w:rsid w:val="00900A0B"/>
    <w:rsid w:val="009240F9"/>
    <w:rsid w:val="00937900"/>
    <w:rsid w:val="00974C08"/>
    <w:rsid w:val="009A0C7B"/>
    <w:rsid w:val="009F5215"/>
    <w:rsid w:val="00AA1E5A"/>
    <w:rsid w:val="00AB252E"/>
    <w:rsid w:val="00AD0991"/>
    <w:rsid w:val="00AD4BD1"/>
    <w:rsid w:val="00AF3DD1"/>
    <w:rsid w:val="00B1585B"/>
    <w:rsid w:val="00B21064"/>
    <w:rsid w:val="00B25716"/>
    <w:rsid w:val="00B26F31"/>
    <w:rsid w:val="00B26F9B"/>
    <w:rsid w:val="00B432DA"/>
    <w:rsid w:val="00B92735"/>
    <w:rsid w:val="00B9385E"/>
    <w:rsid w:val="00BA5900"/>
    <w:rsid w:val="00BC363A"/>
    <w:rsid w:val="00BE6388"/>
    <w:rsid w:val="00C02069"/>
    <w:rsid w:val="00C16A76"/>
    <w:rsid w:val="00C87558"/>
    <w:rsid w:val="00C95C1A"/>
    <w:rsid w:val="00CB0320"/>
    <w:rsid w:val="00CE7834"/>
    <w:rsid w:val="00D07477"/>
    <w:rsid w:val="00D33BE3"/>
    <w:rsid w:val="00D43B00"/>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2021-07-29T18:40:00Z</dcterms:created>
  <dcterms:modified xsi:type="dcterms:W3CDTF">2021-07-29T18:40:00Z</dcterms:modified>
</cp:coreProperties>
</file>